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bookmarkStart w:id="1" w:name="_GoBack"/>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bookmarkEnd w:id="1"/>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2"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2"/>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3"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4"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4"/>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5"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5"/>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Pr="009750BE" w:rsidRDefault="009750BE" w:rsidP="00B123C4">
      <w:pPr>
        <w:pStyle w:val="berschrift2"/>
        <w:rPr>
          <w:sz w:val="12"/>
        </w:rPr>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margin">
                  <wp:posOffset>-199390</wp:posOffset>
                </wp:positionH>
                <wp:positionV relativeFrom="paragraph">
                  <wp:posOffset>31750</wp:posOffset>
                </wp:positionV>
                <wp:extent cx="9278572" cy="944880"/>
                <wp:effectExtent l="0" t="0" r="18415" b="26670"/>
                <wp:wrapNone/>
                <wp:docPr id="1" name="Rechteck 1"/>
                <wp:cNvGraphicFramePr/>
                <a:graphic xmlns:a="http://schemas.openxmlformats.org/drawingml/2006/main">
                  <a:graphicData uri="http://schemas.microsoft.com/office/word/2010/wordprocessingShape">
                    <wps:wsp>
                      <wps:cNvSpPr/>
                      <wps:spPr>
                        <a:xfrm>
                          <a:off x="0" y="0"/>
                          <a:ext cx="9278572" cy="94488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3BA5" id="Rechteck 1" o:spid="_x0000_s1026" style="position:absolute;margin-left:-15.7pt;margin-top:2.5pt;width:730.6pt;height:74.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" fillcolor="#d8d8d8 [2732]" strokecolor="black [3200]" strokeweight=".25pt">
                <w10:wrap anchorx="margin"/>
              </v:rec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9750BE">
        <w:t xml:space="preserve"> im Rahmen des Investitionsprogramms</w:t>
      </w:r>
      <w:r w:rsidR="00D11441">
        <w:t xml:space="preserve"> „Kin</w:t>
      </w:r>
      <w:r w:rsidR="00730910">
        <w:t>derbetreuungsfinanzierung“ 2020</w:t>
      </w:r>
      <w:r>
        <w:t xml:space="preserve"> – 2</w:t>
      </w:r>
      <w:r w:rsidR="00D11441">
        <w:t>0</w:t>
      </w:r>
      <w:r w:rsidR="00730910">
        <w:t>21</w:t>
      </w:r>
      <w:r w:rsidR="00D11441">
        <w:t xml:space="preserve"> und </w:t>
      </w:r>
      <w:r w:rsidR="009750BE">
        <w:t xml:space="preserve">des Landesinvestitionsprogramms </w:t>
      </w:r>
      <w:r w:rsidR="00D11441">
        <w:t>„Kin</w:t>
      </w:r>
      <w:r>
        <w:t>derbetreuung“ 20</w:t>
      </w:r>
      <w:r w:rsidR="009750BE">
        <w:t>2</w:t>
      </w:r>
      <w:r w:rsidR="002C1F64">
        <w:t>1</w:t>
      </w:r>
      <w:r>
        <w:t xml:space="preserve"> – 2</w:t>
      </w:r>
      <w:r w:rsidR="00D11441">
        <w:t>02</w:t>
      </w:r>
      <w:r w:rsidR="002C1F64">
        <w:t>3</w:t>
      </w:r>
      <w:r w:rsidR="00D11441">
        <w:t xml:space="preserve"> geförderte </w:t>
      </w:r>
      <w:r w:rsidR="00150D4B">
        <w:t xml:space="preserve">und im Jahr </w:t>
      </w:r>
      <w:r w:rsidR="0036111D">
        <w:fldChar w:fldCharType="begin">
          <w:ffData>
            <w:name w:val="Text62"/>
            <w:enabled/>
            <w:calcOnExit w:val="0"/>
            <w:textInput>
              <w:type w:val="number"/>
            </w:textInput>
          </w:ffData>
        </w:fldChar>
      </w:r>
      <w:bookmarkStart w:id="6"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6"/>
      <w:r w:rsidR="00150D4B">
        <w:t xml:space="preserve"> abgeschlossene </w:t>
      </w:r>
      <w:r w:rsidR="00D11441" w:rsidRPr="00D11441">
        <w:t>Gesamtmaßnahme</w:t>
      </w:r>
    </w:p>
    <w:p w:rsidR="009750BE" w:rsidRPr="009750BE" w:rsidRDefault="009750BE" w:rsidP="009750BE">
      <w:pPr>
        <w:rPr>
          <w:sz w:val="14"/>
        </w:rPr>
      </w:pPr>
    </w:p>
    <w:tbl>
      <w:tblPr>
        <w:tblStyle w:val="Tabellenraster"/>
        <w:tblW w:w="15533" w:type="dxa"/>
        <w:tblInd w:w="-7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70"/>
        <w:gridCol w:w="2377"/>
        <w:gridCol w:w="1273"/>
        <w:gridCol w:w="1975"/>
        <w:gridCol w:w="1247"/>
        <w:gridCol w:w="1187"/>
        <w:gridCol w:w="2251"/>
        <w:gridCol w:w="1272"/>
        <w:gridCol w:w="2381"/>
      </w:tblGrid>
      <w:tr w:rsidR="00D11441" w:rsidRPr="00F609B9" w:rsidTr="00730910">
        <w:trPr>
          <w:trHeight w:val="286"/>
        </w:trPr>
        <w:tc>
          <w:tcPr>
            <w:tcW w:w="15533" w:type="dxa"/>
            <w:gridSpan w:val="9"/>
            <w:tcBorders>
              <w:bottom w:val="single" w:sz="4" w:space="0" w:color="auto"/>
            </w:tcBorders>
            <w:shd w:val="clear" w:color="auto" w:fill="FF99CC"/>
          </w:tcPr>
          <w:p w:rsidR="00D11441" w:rsidRPr="00D11441" w:rsidRDefault="00D11441" w:rsidP="00730910">
            <w:pPr>
              <w:jc w:val="center"/>
              <w:rPr>
                <w:rFonts w:cs="Arial"/>
                <w:b/>
                <w:sz w:val="20"/>
                <w:szCs w:val="18"/>
              </w:rPr>
            </w:pPr>
            <w:r w:rsidRPr="00D11441">
              <w:rPr>
                <w:b/>
              </w:rPr>
              <w:t>Investitionsprogramm „Kin</w:t>
            </w:r>
            <w:r w:rsidR="00D442BD">
              <w:rPr>
                <w:b/>
              </w:rPr>
              <w:t>derbetreuungsfinanzierung“ 20</w:t>
            </w:r>
            <w:r w:rsidR="00730910">
              <w:rPr>
                <w:b/>
              </w:rPr>
              <w:t>20</w:t>
            </w:r>
            <w:r w:rsidR="00D442BD">
              <w:rPr>
                <w:b/>
              </w:rPr>
              <w:t xml:space="preserve"> – 2</w:t>
            </w:r>
            <w:r w:rsidR="00EB3584">
              <w:rPr>
                <w:b/>
              </w:rPr>
              <w:t>02</w:t>
            </w:r>
            <w:r w:rsidR="00730910">
              <w:rPr>
                <w:b/>
              </w:rPr>
              <w:t>1</w:t>
            </w:r>
          </w:p>
        </w:tc>
      </w:tr>
      <w:tr w:rsidR="004F6EB3" w:rsidRPr="00F609B9" w:rsidTr="009750BE">
        <w:trPr>
          <w:trHeight w:val="197"/>
        </w:trPr>
        <w:tc>
          <w:tcPr>
            <w:tcW w:w="15533"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9750BE">
        <w:trPr>
          <w:trHeight w:val="197"/>
        </w:trPr>
        <w:tc>
          <w:tcPr>
            <w:tcW w:w="15533"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9750BE">
        <w:trPr>
          <w:trHeight w:val="433"/>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10AFE">
            <w:pPr>
              <w:jc w:val="center"/>
              <w:rPr>
                <w:rFonts w:cs="Arial"/>
                <w:b/>
                <w:sz w:val="20"/>
                <w:szCs w:val="18"/>
              </w:rPr>
            </w:pPr>
            <w:r w:rsidRPr="0062770F">
              <w:rPr>
                <w:rFonts w:cs="Arial"/>
                <w:b/>
                <w:sz w:val="20"/>
                <w:szCs w:val="18"/>
              </w:rPr>
              <w:t>dieser Verwe</w:t>
            </w:r>
            <w:r w:rsidR="00D10AFE">
              <w:rPr>
                <w:rFonts w:cs="Arial"/>
                <w:b/>
                <w:sz w:val="20"/>
                <w:szCs w:val="18"/>
              </w:rPr>
              <w:t>ndungsnachweis bezieht sich auf</w:t>
            </w:r>
          </w:p>
        </w:tc>
        <w:tc>
          <w:tcPr>
            <w:tcW w:w="3696"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9750BE">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BC1288" w:rsidP="00E22636">
            <w:pPr>
              <w:jc w:val="center"/>
              <w:rPr>
                <w:rFonts w:cs="Arial"/>
                <w:sz w:val="18"/>
                <w:szCs w:val="18"/>
              </w:rPr>
            </w:pPr>
            <w:r>
              <w:rPr>
                <w:rFonts w:cs="Arial"/>
                <w:sz w:val="18"/>
                <w:szCs w:val="18"/>
              </w:rPr>
              <w:t>Maßnahme</w:t>
            </w:r>
            <w:r w:rsidR="00E22636">
              <w:rPr>
                <w:rFonts w:cs="Arial"/>
                <w:sz w:val="18"/>
                <w:szCs w:val="18"/>
              </w:rPr>
              <w:t>-</w:t>
            </w:r>
            <w:r>
              <w:rPr>
                <w:rFonts w:cs="Arial"/>
                <w:sz w:val="18"/>
                <w:szCs w:val="18"/>
              </w:rPr>
              <w:t>n</w:t>
            </w:r>
            <w:r w:rsidR="00E22636">
              <w:rPr>
                <w:rFonts w:cs="Arial"/>
                <w:sz w:val="18"/>
                <w:szCs w:val="18"/>
              </w:rPr>
              <w:t>ummer</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9750BE">
        <w:trPr>
          <w:trHeight w:val="307"/>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7"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7"/>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8"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8"/>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9"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9"/>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2409"/>
        <w:gridCol w:w="1276"/>
        <w:gridCol w:w="1985"/>
        <w:gridCol w:w="1134"/>
        <w:gridCol w:w="1275"/>
        <w:gridCol w:w="2268"/>
        <w:gridCol w:w="1276"/>
        <w:gridCol w:w="2378"/>
      </w:tblGrid>
      <w:tr w:rsidR="00D11441" w:rsidRPr="00F609B9" w:rsidTr="002C1F64">
        <w:trPr>
          <w:trHeight w:val="206"/>
          <w:jc w:val="center"/>
        </w:trPr>
        <w:tc>
          <w:tcPr>
            <w:tcW w:w="15551" w:type="dxa"/>
            <w:gridSpan w:val="9"/>
            <w:tcBorders>
              <w:bottom w:val="single" w:sz="4" w:space="0" w:color="auto"/>
            </w:tcBorders>
            <w:shd w:val="clear" w:color="auto" w:fill="B6DDE8" w:themeFill="accent5" w:themeFillTint="66"/>
          </w:tcPr>
          <w:p w:rsidR="00D11441" w:rsidRPr="00D11441" w:rsidRDefault="009750BE" w:rsidP="002C1F64">
            <w:pPr>
              <w:jc w:val="center"/>
              <w:rPr>
                <w:rFonts w:cs="Arial"/>
                <w:b/>
                <w:sz w:val="20"/>
                <w:szCs w:val="18"/>
              </w:rPr>
            </w:pPr>
            <w:r>
              <w:rPr>
                <w:b/>
              </w:rPr>
              <w:t>Landesi</w:t>
            </w:r>
            <w:r w:rsidR="00D11441" w:rsidRPr="00D11441">
              <w:rPr>
                <w:b/>
              </w:rPr>
              <w:t>nvestitionsprogramm „Kin</w:t>
            </w:r>
            <w:r w:rsidR="00EB3584">
              <w:rPr>
                <w:b/>
              </w:rPr>
              <w:t>derbetreuung“ 20</w:t>
            </w:r>
            <w:r>
              <w:rPr>
                <w:b/>
              </w:rPr>
              <w:t>2</w:t>
            </w:r>
            <w:r w:rsidR="002C1F64">
              <w:rPr>
                <w:b/>
              </w:rPr>
              <w:t>1</w:t>
            </w:r>
            <w:r w:rsidR="00D442BD">
              <w:rPr>
                <w:b/>
              </w:rPr>
              <w:t xml:space="preserve"> – 2</w:t>
            </w:r>
            <w:r>
              <w:rPr>
                <w:b/>
              </w:rPr>
              <w:t>02</w:t>
            </w:r>
            <w:r w:rsidR="002C1F64">
              <w:rPr>
                <w:b/>
              </w:rPr>
              <w:t>3</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E22636">
        <w:trPr>
          <w:trHeight w:val="433"/>
          <w:jc w:val="center"/>
        </w:trPr>
        <w:tc>
          <w:tcPr>
            <w:tcW w:w="3959"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395"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543"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65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E22636">
        <w:trPr>
          <w:jc w:val="center"/>
        </w:trPr>
        <w:tc>
          <w:tcPr>
            <w:tcW w:w="155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0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1275"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BC1288" w:rsidP="00E22636">
            <w:pPr>
              <w:jc w:val="center"/>
              <w:rPr>
                <w:rFonts w:cs="Arial"/>
                <w:sz w:val="18"/>
                <w:szCs w:val="18"/>
              </w:rPr>
            </w:pPr>
            <w:r>
              <w:rPr>
                <w:rFonts w:cs="Arial"/>
                <w:sz w:val="18"/>
                <w:szCs w:val="18"/>
              </w:rPr>
              <w:t>Maßnahme</w:t>
            </w:r>
            <w:r w:rsidR="00E22636">
              <w:rPr>
                <w:rFonts w:cs="Arial"/>
                <w:sz w:val="18"/>
                <w:szCs w:val="18"/>
              </w:rPr>
              <w:t>-nummer</w:t>
            </w:r>
          </w:p>
        </w:tc>
        <w:tc>
          <w:tcPr>
            <w:tcW w:w="2268"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378"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E22636">
        <w:trPr>
          <w:trHeight w:val="317"/>
          <w:jc w:val="center"/>
        </w:trPr>
        <w:tc>
          <w:tcPr>
            <w:tcW w:w="155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378"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BC1288" w:rsidP="001608DA">
            <w:pPr>
              <w:jc w:val="center"/>
              <w:rPr>
                <w:rFonts w:cs="Arial"/>
                <w:b/>
                <w:sz w:val="20"/>
              </w:rPr>
            </w:pPr>
            <w:r>
              <w:rPr>
                <w:rFonts w:cs="Arial"/>
                <w:b/>
                <w:sz w:val="20"/>
              </w:rPr>
              <w:lastRenderedPageBreak/>
              <w:t>Maßnahmenr.</w:t>
            </w:r>
            <w:r w:rsidR="00E912EF" w:rsidRPr="00C00F90">
              <w:rPr>
                <w:rFonts w:cs="Arial"/>
                <w:b/>
                <w:sz w:val="20"/>
              </w:rPr>
              <w:t xml:space="preserve">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730910">
        <w:trPr>
          <w:trHeight w:val="517"/>
        </w:trPr>
        <w:tc>
          <w:tcPr>
            <w:tcW w:w="1530" w:type="dxa"/>
            <w:tcBorders>
              <w:top w:val="single" w:sz="4" w:space="0" w:color="auto"/>
              <w:left w:val="single" w:sz="4" w:space="0" w:color="auto"/>
              <w:bottom w:val="nil"/>
              <w:right w:val="single" w:sz="4" w:space="0" w:color="auto"/>
            </w:tcBorders>
            <w:shd w:val="clear" w:color="auto" w:fill="FF99CC"/>
            <w:vAlign w:val="center"/>
          </w:tcPr>
          <w:p w:rsidR="004922F2" w:rsidRPr="00C00F90" w:rsidRDefault="004922F2" w:rsidP="003655FB">
            <w:pPr>
              <w:rPr>
                <w:rFonts w:cs="Arial"/>
                <w:sz w:val="18"/>
                <w:szCs w:val="28"/>
              </w:rPr>
            </w:pPr>
            <w:r>
              <w:rPr>
                <w:rFonts w:cs="Arial"/>
                <w:sz w:val="18"/>
                <w:szCs w:val="28"/>
              </w:rPr>
              <w:t>52h1400</w:t>
            </w:r>
            <w:r w:rsidR="00730910">
              <w:rPr>
                <w:rFonts w:cs="Arial"/>
                <w:sz w:val="18"/>
                <w:szCs w:val="28"/>
              </w:rPr>
              <w:t>-07</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10"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1"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1"/>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C00F90"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8E3FCE" w:rsidP="008E3FCE">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8E3FCE" w:rsidP="008E3FCE">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8E3FCE">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2C1F64">
        <w:trPr>
          <w:trHeight w:val="663"/>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4922F2" w:rsidRPr="00C00F90" w:rsidRDefault="002C1F64" w:rsidP="00F16D09">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8E3FCE" w:rsidP="008E3FCE">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8E3FCE" w:rsidP="008E3FCE">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8E3FCE">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2C1F64">
        <w:trPr>
          <w:trHeight w:val="724"/>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2"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2"/>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BC1288" w:rsidP="0031026A">
            <w:pPr>
              <w:jc w:val="center"/>
              <w:rPr>
                <w:rFonts w:cs="Arial"/>
                <w:b/>
                <w:sz w:val="20"/>
              </w:rPr>
            </w:pPr>
            <w:r>
              <w:rPr>
                <w:rFonts w:cs="Arial"/>
                <w:b/>
                <w:sz w:val="20"/>
              </w:rPr>
              <w:t>Maßnahmenr.</w:t>
            </w:r>
            <w:r w:rsidR="004A0097" w:rsidRPr="00C00F90">
              <w:rPr>
                <w:rFonts w:cs="Arial"/>
                <w:b/>
                <w:sz w:val="20"/>
              </w:rPr>
              <w:t xml:space="preserve">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730910">
        <w:trPr>
          <w:trHeight w:val="456"/>
        </w:trPr>
        <w:tc>
          <w:tcPr>
            <w:tcW w:w="1539" w:type="dxa"/>
            <w:tcBorders>
              <w:bottom w:val="nil"/>
            </w:tcBorders>
            <w:shd w:val="clear" w:color="auto" w:fill="FF99CC"/>
            <w:vAlign w:val="center"/>
          </w:tcPr>
          <w:p w:rsidR="00D7369C" w:rsidRPr="00C00F90" w:rsidRDefault="00D7369C" w:rsidP="00C5076B">
            <w:pPr>
              <w:rPr>
                <w:rFonts w:cs="Arial"/>
                <w:sz w:val="18"/>
                <w:szCs w:val="28"/>
              </w:rPr>
            </w:pPr>
            <w:r>
              <w:rPr>
                <w:rFonts w:cs="Arial"/>
                <w:sz w:val="18"/>
                <w:szCs w:val="28"/>
              </w:rPr>
              <w:t>52h1400</w:t>
            </w:r>
            <w:r w:rsidR="00730910">
              <w:rPr>
                <w:rFonts w:cs="Arial"/>
                <w:sz w:val="18"/>
                <w:szCs w:val="28"/>
              </w:rPr>
              <w:t>-07</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2C1F64">
        <w:trPr>
          <w:trHeight w:val="456"/>
        </w:trPr>
        <w:tc>
          <w:tcPr>
            <w:tcW w:w="1539" w:type="dxa"/>
            <w:tcBorders>
              <w:bottom w:val="nil"/>
            </w:tcBorders>
            <w:shd w:val="clear" w:color="auto" w:fill="B6DDE8" w:themeFill="accent5" w:themeFillTint="66"/>
            <w:vAlign w:val="center"/>
          </w:tcPr>
          <w:p w:rsidR="00D7369C" w:rsidRPr="00C00F90" w:rsidRDefault="002C1F64" w:rsidP="00D7369C">
            <w:pPr>
              <w:rPr>
                <w:rFonts w:cs="Arial"/>
                <w:sz w:val="18"/>
                <w:szCs w:val="28"/>
              </w:rPr>
            </w:pPr>
            <w:r>
              <w:rPr>
                <w:rFonts w:cs="Arial"/>
                <w:sz w:val="18"/>
                <w:szCs w:val="28"/>
              </w:rPr>
              <w:t>52h1400-08</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BC1288" w:rsidP="001213BB">
            <w:pPr>
              <w:jc w:val="center"/>
              <w:rPr>
                <w:rFonts w:cs="Arial"/>
                <w:b/>
                <w:sz w:val="20"/>
              </w:rPr>
            </w:pPr>
            <w:r>
              <w:rPr>
                <w:rFonts w:cs="Arial"/>
                <w:b/>
                <w:sz w:val="20"/>
              </w:rPr>
              <w:lastRenderedPageBreak/>
              <w:t>Maßnahmenr.</w:t>
            </w:r>
            <w:r w:rsidR="001213BB" w:rsidRPr="00C00F90">
              <w:rPr>
                <w:rFonts w:cs="Arial"/>
                <w:b/>
                <w:sz w:val="20"/>
              </w:rPr>
              <w:t xml:space="preserve">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730910">
        <w:trPr>
          <w:trHeight w:val="517"/>
        </w:trPr>
        <w:tc>
          <w:tcPr>
            <w:tcW w:w="1530" w:type="dxa"/>
            <w:tcBorders>
              <w:top w:val="single" w:sz="4" w:space="0" w:color="auto"/>
              <w:left w:val="single" w:sz="4" w:space="0" w:color="auto"/>
              <w:bottom w:val="nil"/>
              <w:right w:val="single" w:sz="4" w:space="0" w:color="auto"/>
            </w:tcBorders>
            <w:shd w:val="clear" w:color="auto" w:fill="FF99CC"/>
            <w:vAlign w:val="center"/>
          </w:tcPr>
          <w:p w:rsidR="001213BB" w:rsidRPr="00C00F90" w:rsidRDefault="001213BB" w:rsidP="00730910">
            <w:pPr>
              <w:rPr>
                <w:rFonts w:cs="Arial"/>
                <w:sz w:val="18"/>
                <w:szCs w:val="28"/>
              </w:rPr>
            </w:pPr>
            <w:r>
              <w:rPr>
                <w:rFonts w:cs="Arial"/>
                <w:sz w:val="18"/>
                <w:szCs w:val="28"/>
              </w:rPr>
              <w:t>52h1400-0</w:t>
            </w:r>
            <w:r w:rsidR="00730910">
              <w:rPr>
                <w:rFonts w:cs="Arial"/>
                <w:sz w:val="18"/>
                <w:szCs w:val="28"/>
              </w:rPr>
              <w:t>7</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8E3FCE" w:rsidP="008E3FCE">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8E3FCE" w:rsidP="008E3FCE">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8E3FCE">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1213BB" w:rsidRPr="00C00F90" w:rsidRDefault="002C1F64" w:rsidP="001213BB">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28"/>
              </w:rPr>
            </w:pPr>
            <w:r>
              <w:rPr>
                <w:rFonts w:cs="Arial"/>
                <w:sz w:val="18"/>
                <w:szCs w:val="28"/>
              </w:rPr>
              <w:t xml:space="preserve">für Ausstattung: </w:t>
            </w:r>
          </w:p>
          <w:p w:rsidR="002C1F64" w:rsidRDefault="002C1F64" w:rsidP="002C1F64">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2C1F64" w:rsidRDefault="002C1F64" w:rsidP="002C1F64">
            <w:pPr>
              <w:rPr>
                <w:rFonts w:cs="Arial"/>
                <w:sz w:val="18"/>
                <w:szCs w:val="28"/>
              </w:rPr>
            </w:pPr>
          </w:p>
          <w:p w:rsidR="002C1F64" w:rsidRPr="00BC312D" w:rsidRDefault="002C1F64" w:rsidP="002C1F64">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8E3FCE" w:rsidP="008E3FCE">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8E3FCE" w:rsidP="008E3FCE">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8E3FCE">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BC1288" w:rsidP="0031026A">
            <w:pPr>
              <w:jc w:val="center"/>
              <w:rPr>
                <w:rFonts w:cs="Arial"/>
                <w:b/>
                <w:sz w:val="20"/>
              </w:rPr>
            </w:pPr>
            <w:r>
              <w:rPr>
                <w:rFonts w:cs="Arial"/>
                <w:b/>
                <w:sz w:val="20"/>
              </w:rPr>
              <w:t>Maßnahmenr.</w:t>
            </w:r>
            <w:r w:rsidR="0031026A" w:rsidRPr="00C00F90">
              <w:rPr>
                <w:rFonts w:cs="Arial"/>
                <w:b/>
                <w:sz w:val="20"/>
              </w:rPr>
              <w:t xml:space="preserve">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730910">
        <w:trPr>
          <w:trHeight w:val="456"/>
        </w:trPr>
        <w:tc>
          <w:tcPr>
            <w:tcW w:w="1539" w:type="dxa"/>
            <w:tcBorders>
              <w:bottom w:val="nil"/>
            </w:tcBorders>
            <w:shd w:val="clear" w:color="auto" w:fill="FF99CC"/>
            <w:vAlign w:val="center"/>
          </w:tcPr>
          <w:p w:rsidR="0031026A" w:rsidRPr="00C00F90" w:rsidRDefault="0031026A" w:rsidP="00730910">
            <w:pPr>
              <w:rPr>
                <w:rFonts w:cs="Arial"/>
                <w:sz w:val="18"/>
                <w:szCs w:val="28"/>
              </w:rPr>
            </w:pPr>
            <w:r>
              <w:rPr>
                <w:rFonts w:cs="Arial"/>
                <w:sz w:val="18"/>
                <w:szCs w:val="28"/>
              </w:rPr>
              <w:t>52h1400-0</w:t>
            </w:r>
            <w:r w:rsidR="00730910">
              <w:rPr>
                <w:rFonts w:cs="Arial"/>
                <w:sz w:val="18"/>
                <w:szCs w:val="28"/>
              </w:rPr>
              <w:t>7</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2C1F64">
        <w:trPr>
          <w:trHeight w:val="456"/>
        </w:trPr>
        <w:tc>
          <w:tcPr>
            <w:tcW w:w="1539" w:type="dxa"/>
            <w:tcBorders>
              <w:bottom w:val="nil"/>
            </w:tcBorders>
            <w:shd w:val="clear" w:color="auto" w:fill="B6DDE8" w:themeFill="accent5" w:themeFillTint="66"/>
            <w:vAlign w:val="center"/>
          </w:tcPr>
          <w:p w:rsidR="0031026A" w:rsidRPr="00C00F90" w:rsidRDefault="002C1F64" w:rsidP="0031026A">
            <w:pPr>
              <w:rPr>
                <w:rFonts w:cs="Arial"/>
                <w:sz w:val="18"/>
                <w:szCs w:val="28"/>
              </w:rPr>
            </w:pPr>
            <w:r>
              <w:rPr>
                <w:rFonts w:cs="Arial"/>
                <w:sz w:val="18"/>
                <w:szCs w:val="28"/>
              </w:rPr>
              <w:t>52h1400-08</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keine abweichende Angabe gemacht ist – entsprechend der dem Antrag zugrundeliegenden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7365F3" w:rsidRPr="006A6A54">
              <w:rPr>
                <w:sz w:val="20"/>
              </w:rPr>
              <w:t>Nr. 6.</w:t>
            </w:r>
            <w:r w:rsidR="005033B5">
              <w:rPr>
                <w:sz w:val="20"/>
              </w:rPr>
              <w:t>4</w:t>
            </w:r>
            <w:r w:rsidR="007365F3" w:rsidRPr="006A6A54">
              <w:rPr>
                <w:sz w:val="20"/>
              </w:rPr>
              <w:t xml:space="preserve"> der ANBest-</w:t>
            </w:r>
            <w:r w:rsidR="007365F3">
              <w:rPr>
                <w:sz w:val="20"/>
              </w:rPr>
              <w:t>GK</w:t>
            </w:r>
            <w:r w:rsidR="007365F3" w:rsidRPr="006A6A54">
              <w:rPr>
                <w:sz w:val="20"/>
              </w:rPr>
              <w:t xml:space="preserve"> </w:t>
            </w:r>
            <w:r w:rsidR="007365F3">
              <w:rPr>
                <w:sz w:val="20"/>
              </w:rPr>
              <w:t>und Nr. 6.9 der ANBest-P</w:t>
            </w:r>
            <w:r w:rsidR="009750BE">
              <w:rPr>
                <w:sz w:val="20"/>
              </w:rPr>
              <w:t xml:space="preserve"> </w:t>
            </w:r>
            <w:r w:rsidRPr="006A6A54">
              <w:rPr>
                <w:sz w:val="20"/>
              </w:rPr>
              <w:t>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7365F3">
            <w:pPr>
              <w:rPr>
                <w:sz w:val="20"/>
              </w:rPr>
            </w:pPr>
            <w:r w:rsidRPr="006A6A54">
              <w:rPr>
                <w:sz w:val="20"/>
              </w:rPr>
              <w:t>Für eine eventuelle Nachprüfung werden die geprüften Unterlagen einschließlich Rechnung mit Belegen gemäß Nr. 6.</w:t>
            </w:r>
            <w:r w:rsidR="005033B5">
              <w:rPr>
                <w:sz w:val="20"/>
              </w:rPr>
              <w:t>4</w:t>
            </w:r>
            <w:r w:rsidRPr="006A6A54">
              <w:rPr>
                <w:sz w:val="20"/>
              </w:rPr>
              <w:t xml:space="preserve"> der ANBest-</w:t>
            </w:r>
            <w:r w:rsidR="009750BE">
              <w:rPr>
                <w:sz w:val="20"/>
              </w:rPr>
              <w:t>GK</w:t>
            </w:r>
            <w:r w:rsidRPr="006A6A54">
              <w:rPr>
                <w:sz w:val="20"/>
              </w:rPr>
              <w:t xml:space="preserve"> </w:t>
            </w:r>
            <w:r w:rsidR="007365F3">
              <w:rPr>
                <w:sz w:val="20"/>
              </w:rPr>
              <w:t xml:space="preserve">und </w:t>
            </w:r>
            <w:r w:rsidR="007365F3">
              <w:rPr>
                <w:sz w:val="20"/>
              </w:rPr>
              <w:br/>
              <w:t>Nr. 6.9 der ANBest-P</w:t>
            </w:r>
            <w:r w:rsidR="007365F3" w:rsidRPr="006A6A54">
              <w:rPr>
                <w:sz w:val="20"/>
              </w:rPr>
              <w:t xml:space="preserve"> </w:t>
            </w:r>
            <w:r w:rsidRPr="006A6A54">
              <w:rPr>
                <w:sz w:val="20"/>
              </w:rPr>
              <w:t>vom Letztempfänger zur Verfügung gestellt.</w:t>
            </w:r>
          </w:p>
        </w:tc>
        <w:tc>
          <w:tcPr>
            <w:tcW w:w="6974" w:type="dxa"/>
            <w:tcBorders>
              <w:left w:val="single" w:sz="4" w:space="0" w:color="auto"/>
              <w:right w:val="single" w:sz="4" w:space="0" w:color="auto"/>
            </w:tcBorders>
            <w:vAlign w:val="center"/>
          </w:tcPr>
          <w:p w:rsidR="009C6F23" w:rsidRPr="006A6A54" w:rsidRDefault="008E3FCE"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8E3FCE"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8E3FCE"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8E3FCE"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w:t>
            </w:r>
            <w:r w:rsidR="00BC1288">
              <w:rPr>
                <w:sz w:val="20"/>
              </w:rPr>
              <w:t>der</w:t>
            </w:r>
            <w:r w:rsidRPr="00AD22D1">
              <w:rPr>
                <w:sz w:val="20"/>
              </w:rPr>
              <w:t xml:space="preserve"> </w:t>
            </w:r>
            <w:r w:rsidR="002C1F64">
              <w:rPr>
                <w:sz w:val="20"/>
              </w:rPr>
              <w:br/>
            </w:r>
            <w:r w:rsidR="00BC1288">
              <w:rPr>
                <w:sz w:val="20"/>
              </w:rPr>
              <w:t>Maßnahmenummer</w:t>
            </w:r>
            <w:r w:rsidRPr="00AD22D1">
              <w:rPr>
                <w:sz w:val="20"/>
              </w:rPr>
              <w:t xml:space="preserve"> </w:t>
            </w:r>
            <w:r w:rsidRPr="00AD22D1">
              <w:rPr>
                <w:sz w:val="20"/>
              </w:rPr>
              <w:fldChar w:fldCharType="begin">
                <w:ffData>
                  <w:name w:val="Text58"/>
                  <w:enabled/>
                  <w:calcOnExit w:val="0"/>
                  <w:textInput/>
                </w:ffData>
              </w:fldChar>
            </w:r>
            <w:bookmarkStart w:id="13"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3"/>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8E3FCE"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8E3FCE"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 xml:space="preserve">aßnahme mit </w:t>
            </w:r>
            <w:r w:rsidR="00BC1288">
              <w:rPr>
                <w:sz w:val="20"/>
              </w:rPr>
              <w:t>der</w:t>
            </w:r>
            <w:r w:rsidR="007C3D89">
              <w:rPr>
                <w:sz w:val="20"/>
              </w:rPr>
              <w:t xml:space="preserve"> </w:t>
            </w:r>
            <w:r w:rsidR="00BC1288">
              <w:rPr>
                <w:sz w:val="20"/>
              </w:rPr>
              <w:t>Maßnahmenumme</w:t>
            </w:r>
            <w:r w:rsidR="002C1F64">
              <w:rPr>
                <w:sz w:val="20"/>
              </w:rPr>
              <w:t>r</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6A" w:rsidRDefault="0031026A" w:rsidP="007A1342">
      <w:r>
        <w:separator/>
      </w:r>
    </w:p>
  </w:endnote>
  <w:endnote w:type="continuationSeparator" w:id="0">
    <w:p w:rsidR="0031026A" w:rsidRDefault="0031026A"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1026A" w:rsidRPr="002E6F78" w:rsidRDefault="0031026A">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8E3FCE">
          <w:rPr>
            <w:noProof/>
            <w:sz w:val="20"/>
          </w:rPr>
          <w:t>4</w:t>
        </w:r>
        <w:r w:rsidRPr="002E6F78">
          <w:rPr>
            <w:sz w:val="20"/>
          </w:rPr>
          <w:fldChar w:fldCharType="end"/>
        </w:r>
        <w:r w:rsidRPr="002E6F78">
          <w:rPr>
            <w:sz w:val="20"/>
          </w:rPr>
          <w:t>]</w:t>
        </w:r>
      </w:p>
    </w:sdtContent>
  </w:sdt>
  <w:p w:rsidR="0031026A" w:rsidRDefault="0031026A"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2E6F78" w:rsidRDefault="008E3FCE" w:rsidP="008A003F">
    <w:pPr>
      <w:pStyle w:val="Fuzeile"/>
      <w:jc w:val="center"/>
      <w:rPr>
        <w:sz w:val="20"/>
      </w:rPr>
    </w:pPr>
    <w:sdt>
      <w:sdtPr>
        <w:id w:val="1745375691"/>
        <w:docPartObj>
          <w:docPartGallery w:val="Page Numbers (Bottom of Page)"/>
          <w:docPartUnique/>
        </w:docPartObj>
      </w:sdtPr>
      <w:sdtEndPr>
        <w:rPr>
          <w:sz w:val="20"/>
        </w:rPr>
      </w:sdtEndPr>
      <w:sdtContent>
        <w:r w:rsidR="0031026A" w:rsidRPr="002E6F78">
          <w:rPr>
            <w:sz w:val="20"/>
          </w:rPr>
          <w:t>[</w:t>
        </w:r>
        <w:r w:rsidR="0031026A" w:rsidRPr="002E6F78">
          <w:rPr>
            <w:sz w:val="20"/>
          </w:rPr>
          <w:fldChar w:fldCharType="begin"/>
        </w:r>
        <w:r w:rsidR="0031026A" w:rsidRPr="002E6F78">
          <w:rPr>
            <w:sz w:val="20"/>
          </w:rPr>
          <w:instrText>PAGE   \* MERGEFORMAT</w:instrText>
        </w:r>
        <w:r w:rsidR="0031026A" w:rsidRPr="002E6F78">
          <w:rPr>
            <w:sz w:val="20"/>
          </w:rPr>
          <w:fldChar w:fldCharType="separate"/>
        </w:r>
        <w:r>
          <w:rPr>
            <w:noProof/>
            <w:sz w:val="20"/>
          </w:rPr>
          <w:t>2</w:t>
        </w:r>
        <w:r w:rsidR="0031026A" w:rsidRPr="002E6F78">
          <w:rPr>
            <w:sz w:val="20"/>
          </w:rPr>
          <w:fldChar w:fldCharType="end"/>
        </w:r>
        <w:r w:rsidR="0031026A"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6A" w:rsidRDefault="0031026A" w:rsidP="007A1342">
      <w:r>
        <w:separator/>
      </w:r>
    </w:p>
  </w:footnote>
  <w:footnote w:type="continuationSeparator" w:id="0">
    <w:p w:rsidR="0031026A" w:rsidRDefault="0031026A"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1026A" w:rsidRDefault="003102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1026A" w:rsidRDefault="003102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T8/wiDnzBIQQJyYvt2CIBu6WI3jnRX8gLFTjOalqhSdxuw3e5D6hfsGowT9TWzO2RhnFz0Y4CUgJ3LbHb+cWCA==" w:salt="tBWDAf9t6+N8vFdEY9GYtA=="/>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B6234"/>
    <w:rsid w:val="001D33FB"/>
    <w:rsid w:val="001E54E7"/>
    <w:rsid w:val="001F7FA9"/>
    <w:rsid w:val="0020247A"/>
    <w:rsid w:val="002110BE"/>
    <w:rsid w:val="00213A6F"/>
    <w:rsid w:val="00235EB0"/>
    <w:rsid w:val="00245467"/>
    <w:rsid w:val="0026527A"/>
    <w:rsid w:val="00267F0F"/>
    <w:rsid w:val="002820C9"/>
    <w:rsid w:val="002C0A43"/>
    <w:rsid w:val="002C1F64"/>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823"/>
    <w:rsid w:val="003F30D8"/>
    <w:rsid w:val="003F30F1"/>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954C6"/>
    <w:rsid w:val="004A0097"/>
    <w:rsid w:val="004C678F"/>
    <w:rsid w:val="004F3C49"/>
    <w:rsid w:val="004F6EB3"/>
    <w:rsid w:val="005033B5"/>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D0636"/>
    <w:rsid w:val="006E307B"/>
    <w:rsid w:val="00717F06"/>
    <w:rsid w:val="00730910"/>
    <w:rsid w:val="007365F3"/>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A235C"/>
    <w:rsid w:val="008B1A8E"/>
    <w:rsid w:val="008B3858"/>
    <w:rsid w:val="008E3FCE"/>
    <w:rsid w:val="008F4591"/>
    <w:rsid w:val="0090424F"/>
    <w:rsid w:val="00916EFD"/>
    <w:rsid w:val="0093213E"/>
    <w:rsid w:val="0093456B"/>
    <w:rsid w:val="00934DBF"/>
    <w:rsid w:val="00944DD2"/>
    <w:rsid w:val="009453FD"/>
    <w:rsid w:val="009622D9"/>
    <w:rsid w:val="009750BE"/>
    <w:rsid w:val="009C2432"/>
    <w:rsid w:val="009C2AC3"/>
    <w:rsid w:val="009C6F23"/>
    <w:rsid w:val="009D66A0"/>
    <w:rsid w:val="009F18E7"/>
    <w:rsid w:val="00A05B8F"/>
    <w:rsid w:val="00A30E54"/>
    <w:rsid w:val="00A46C52"/>
    <w:rsid w:val="00A644C8"/>
    <w:rsid w:val="00A76330"/>
    <w:rsid w:val="00A77B3C"/>
    <w:rsid w:val="00A85BBA"/>
    <w:rsid w:val="00AB1B4C"/>
    <w:rsid w:val="00AB2EF3"/>
    <w:rsid w:val="00AC3D86"/>
    <w:rsid w:val="00AC3DA2"/>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1288"/>
    <w:rsid w:val="00BC312D"/>
    <w:rsid w:val="00C00F90"/>
    <w:rsid w:val="00C25092"/>
    <w:rsid w:val="00C44C75"/>
    <w:rsid w:val="00C462BF"/>
    <w:rsid w:val="00C5076B"/>
    <w:rsid w:val="00C93622"/>
    <w:rsid w:val="00CA2A19"/>
    <w:rsid w:val="00CA7DAE"/>
    <w:rsid w:val="00CB1770"/>
    <w:rsid w:val="00CD09DE"/>
    <w:rsid w:val="00CD0DE6"/>
    <w:rsid w:val="00CD2D77"/>
    <w:rsid w:val="00CF338E"/>
    <w:rsid w:val="00D10AF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2636"/>
    <w:rsid w:val="00E2439E"/>
    <w:rsid w:val="00E24BEE"/>
    <w:rsid w:val="00E30BEB"/>
    <w:rsid w:val="00E5210F"/>
    <w:rsid w:val="00E668D2"/>
    <w:rsid w:val="00E66E3C"/>
    <w:rsid w:val="00E8782C"/>
    <w:rsid w:val="00E912EF"/>
    <w:rsid w:val="00E941FF"/>
    <w:rsid w:val="00EA2DE3"/>
    <w:rsid w:val="00EB3584"/>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7FDB0A3A-A373-4D17-8CDA-9F9D36F7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Löwer, Sabine (RPKS)</cp:lastModifiedBy>
  <cp:revision>2</cp:revision>
  <cp:lastPrinted>2016-08-16T06:48:00Z</cp:lastPrinted>
  <dcterms:created xsi:type="dcterms:W3CDTF">2023-10-24T12:01:00Z</dcterms:created>
  <dcterms:modified xsi:type="dcterms:W3CDTF">2023-10-24T12:01:00Z</dcterms:modified>
</cp:coreProperties>
</file>