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bookmarkStart w:id="1" w:name="_GoBack"/>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bookmarkEnd w:id="1"/>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2"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2"/>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3"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4"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4"/>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5"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5"/>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Default="004F6EB3" w:rsidP="00B123C4">
      <w:pPr>
        <w:pStyle w:val="berschrift2"/>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column">
                  <wp:posOffset>-227570</wp:posOffset>
                </wp:positionH>
                <wp:positionV relativeFrom="paragraph">
                  <wp:posOffset>177021</wp:posOffset>
                </wp:positionV>
                <wp:extent cx="9278572" cy="698500"/>
                <wp:effectExtent l="0" t="0" r="18415" b="25400"/>
                <wp:wrapNone/>
                <wp:docPr id="1" name="Rechteck 1"/>
                <wp:cNvGraphicFramePr/>
                <a:graphic xmlns:a="http://schemas.openxmlformats.org/drawingml/2006/main">
                  <a:graphicData uri="http://schemas.microsoft.com/office/word/2010/wordprocessingShape">
                    <wps:wsp>
                      <wps:cNvSpPr/>
                      <wps:spPr>
                        <a:xfrm>
                          <a:off x="0" y="0"/>
                          <a:ext cx="9278572" cy="6985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2391" id="Rechteck 1" o:spid="_x0000_s1026" style="position:absolute;margin-left:-17.9pt;margin-top:13.95pt;width:730.6pt;height: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" fillcolor="#d8d8d8 [2732]" strokecolor="black [3200]" strokeweight=".25p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D11441">
        <w:t xml:space="preserve"> im Rahmen der Investitionsprogramme „Kin</w:t>
      </w:r>
      <w:r w:rsidR="00EB3584">
        <w:t>derbetreuungsfinanzierung“ 2017</w:t>
      </w:r>
      <w:r>
        <w:t xml:space="preserve"> – 2</w:t>
      </w:r>
      <w:r w:rsidR="00D11441">
        <w:t>0</w:t>
      </w:r>
      <w:r w:rsidR="00EB3584">
        <w:t>20</w:t>
      </w:r>
      <w:r w:rsidR="00D11441">
        <w:t xml:space="preserve"> und „Kin</w:t>
      </w:r>
      <w:r>
        <w:t>derbetreuungsfinanzierung“ 201</w:t>
      </w:r>
      <w:r w:rsidR="00EB3584">
        <w:t>8</w:t>
      </w:r>
      <w:r>
        <w:t xml:space="preserve"> – 2</w:t>
      </w:r>
      <w:r w:rsidR="00D11441">
        <w:t xml:space="preserve">020 geförderte </w:t>
      </w:r>
      <w:r w:rsidR="00150D4B">
        <w:t xml:space="preserve">und im Jahr </w:t>
      </w:r>
      <w:r w:rsidR="0036111D">
        <w:fldChar w:fldCharType="begin">
          <w:ffData>
            <w:name w:val="Text62"/>
            <w:enabled/>
            <w:calcOnExit w:val="0"/>
            <w:textInput>
              <w:type w:val="number"/>
            </w:textInput>
          </w:ffData>
        </w:fldChar>
      </w:r>
      <w:bookmarkStart w:id="6"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6"/>
      <w:r w:rsidR="00150D4B">
        <w:t xml:space="preserve"> abgeschlossene </w:t>
      </w:r>
      <w:r w:rsidR="00D11441" w:rsidRPr="00D11441">
        <w:t>Gesamtmaßnahme</w:t>
      </w:r>
    </w:p>
    <w:tbl>
      <w:tblPr>
        <w:tblStyle w:val="Tabellenraster"/>
        <w:tblW w:w="15533" w:type="dxa"/>
        <w:tblInd w:w="-762" w:type="dxa"/>
        <w:tblLook w:val="04A0" w:firstRow="1" w:lastRow="0" w:firstColumn="1" w:lastColumn="0" w:noHBand="0" w:noVBand="1"/>
      </w:tblPr>
      <w:tblGrid>
        <w:gridCol w:w="527"/>
        <w:gridCol w:w="1103"/>
        <w:gridCol w:w="2410"/>
        <w:gridCol w:w="1276"/>
        <w:gridCol w:w="1985"/>
        <w:gridCol w:w="1265"/>
        <w:gridCol w:w="989"/>
        <w:gridCol w:w="2282"/>
        <w:gridCol w:w="1275"/>
        <w:gridCol w:w="1557"/>
        <w:gridCol w:w="864"/>
      </w:tblGrid>
      <w:tr w:rsidR="00B123C4" w:rsidRPr="00F609B9" w:rsidTr="00EB3584">
        <w:trPr>
          <w:gridBefore w:val="1"/>
          <w:gridAfter w:val="1"/>
          <w:wBefore w:w="527" w:type="dxa"/>
          <w:wAfter w:w="864" w:type="dxa"/>
          <w:trHeight w:val="362"/>
        </w:trPr>
        <w:tc>
          <w:tcPr>
            <w:tcW w:w="14142" w:type="dxa"/>
            <w:gridSpan w:val="9"/>
            <w:tcBorders>
              <w:top w:val="nil"/>
              <w:left w:val="nil"/>
              <w:bottom w:val="nil"/>
              <w:right w:val="nil"/>
            </w:tcBorders>
          </w:tcPr>
          <w:p w:rsidR="00B123C4" w:rsidRPr="00CD2D77" w:rsidRDefault="00B123C4" w:rsidP="00D11441">
            <w:pPr>
              <w:pStyle w:val="Textkrper2"/>
              <w:rPr>
                <w:b/>
                <w:u w:val="single"/>
              </w:rPr>
            </w:pPr>
          </w:p>
        </w:tc>
      </w:tr>
      <w:tr w:rsidR="00D11441"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286"/>
        </w:trPr>
        <w:tc>
          <w:tcPr>
            <w:tcW w:w="15533" w:type="dxa"/>
            <w:gridSpan w:val="11"/>
            <w:tcBorders>
              <w:bottom w:val="single" w:sz="4" w:space="0" w:color="auto"/>
            </w:tcBorders>
            <w:shd w:val="clear" w:color="auto" w:fill="00CC99"/>
          </w:tcPr>
          <w:p w:rsidR="00D11441" w:rsidRPr="00D11441" w:rsidRDefault="00D11441" w:rsidP="00EB3584">
            <w:pPr>
              <w:jc w:val="center"/>
              <w:rPr>
                <w:rFonts w:cs="Arial"/>
                <w:b/>
                <w:sz w:val="20"/>
                <w:szCs w:val="18"/>
              </w:rPr>
            </w:pPr>
            <w:r w:rsidRPr="00D11441">
              <w:rPr>
                <w:b/>
              </w:rPr>
              <w:t>Investitionsprogramm „Kin</w:t>
            </w:r>
            <w:r w:rsidR="00D442BD">
              <w:rPr>
                <w:b/>
              </w:rPr>
              <w:t>derbetreuungsfinanzierung“ 201</w:t>
            </w:r>
            <w:r w:rsidR="00EB3584">
              <w:rPr>
                <w:b/>
              </w:rPr>
              <w:t>7</w:t>
            </w:r>
            <w:r w:rsidR="00D442BD">
              <w:rPr>
                <w:b/>
              </w:rPr>
              <w:t xml:space="preserve"> – 2</w:t>
            </w:r>
            <w:r w:rsidR="00EB3584">
              <w:rPr>
                <w:b/>
              </w:rPr>
              <w:t>020</w:t>
            </w:r>
          </w:p>
        </w:tc>
      </w:tr>
      <w:tr w:rsidR="004F6EB3"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97"/>
        </w:trPr>
        <w:tc>
          <w:tcPr>
            <w:tcW w:w="15533" w:type="dxa"/>
            <w:gridSpan w:val="11"/>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197"/>
        </w:trPr>
        <w:tc>
          <w:tcPr>
            <w:tcW w:w="15533" w:type="dxa"/>
            <w:gridSpan w:val="11"/>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433"/>
        </w:trPr>
        <w:tc>
          <w:tcPr>
            <w:tcW w:w="4040" w:type="dxa"/>
            <w:gridSpan w:val="3"/>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dieser Verwe</w:t>
            </w:r>
            <w:r>
              <w:rPr>
                <w:rFonts w:cs="Arial"/>
                <w:b/>
                <w:sz w:val="20"/>
                <w:szCs w:val="18"/>
              </w:rPr>
              <w:t>ndungsnachweis bezieht sich auf Priorität</w:t>
            </w:r>
          </w:p>
        </w:tc>
        <w:tc>
          <w:tcPr>
            <w:tcW w:w="3696" w:type="dxa"/>
            <w:gridSpan w:val="3"/>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587830"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1630" w:type="dxa"/>
            <w:gridSpan w:val="2"/>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sidRPr="00587830">
              <w:rPr>
                <w:rFonts w:cs="Arial"/>
                <w:sz w:val="18"/>
                <w:szCs w:val="18"/>
              </w:rPr>
              <w:t>Priorität</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gridSpan w:val="2"/>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EB35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307"/>
        </w:trPr>
        <w:tc>
          <w:tcPr>
            <w:tcW w:w="1630" w:type="dxa"/>
            <w:gridSpan w:val="2"/>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7"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7"/>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8"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8"/>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9"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9"/>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gridSpan w:val="2"/>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630"/>
        <w:gridCol w:w="2410"/>
        <w:gridCol w:w="1276"/>
        <w:gridCol w:w="1985"/>
        <w:gridCol w:w="1271"/>
        <w:gridCol w:w="992"/>
        <w:gridCol w:w="2273"/>
        <w:gridCol w:w="1275"/>
        <w:gridCol w:w="2439"/>
      </w:tblGrid>
      <w:tr w:rsidR="00D11441" w:rsidRPr="00F609B9" w:rsidTr="00EB3584">
        <w:trPr>
          <w:trHeight w:val="206"/>
          <w:jc w:val="center"/>
        </w:trPr>
        <w:tc>
          <w:tcPr>
            <w:tcW w:w="15551" w:type="dxa"/>
            <w:gridSpan w:val="9"/>
            <w:tcBorders>
              <w:bottom w:val="single" w:sz="4" w:space="0" w:color="auto"/>
            </w:tcBorders>
            <w:shd w:val="clear" w:color="auto" w:fill="B2A1C7" w:themeFill="accent4" w:themeFillTint="99"/>
          </w:tcPr>
          <w:p w:rsidR="00D11441" w:rsidRPr="00D11441" w:rsidRDefault="00D11441" w:rsidP="00D442BD">
            <w:pPr>
              <w:jc w:val="center"/>
              <w:rPr>
                <w:rFonts w:cs="Arial"/>
                <w:b/>
                <w:sz w:val="20"/>
                <w:szCs w:val="18"/>
              </w:rPr>
            </w:pPr>
            <w:r w:rsidRPr="00D11441">
              <w:rPr>
                <w:b/>
              </w:rPr>
              <w:t>Investitionsprogramm „Kin</w:t>
            </w:r>
            <w:r w:rsidR="00EB3584">
              <w:rPr>
                <w:b/>
              </w:rPr>
              <w:t>derbetreuungsfinanzierung“ 2018</w:t>
            </w:r>
            <w:r w:rsidR="00D442BD">
              <w:rPr>
                <w:b/>
              </w:rPr>
              <w:t xml:space="preserve"> – 2</w:t>
            </w:r>
            <w:r w:rsidRPr="00D11441">
              <w:rPr>
                <w:b/>
              </w:rPr>
              <w:t>020</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566043">
        <w:trPr>
          <w:trHeight w:val="433"/>
          <w:jc w:val="center"/>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532"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65"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71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587830" w:rsidRPr="00F609B9" w:rsidTr="00566043">
        <w:trPr>
          <w:jc w:val="center"/>
        </w:trPr>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271"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992"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587830" w:rsidP="00477A8A">
            <w:pPr>
              <w:jc w:val="center"/>
              <w:rPr>
                <w:rFonts w:cs="Arial"/>
                <w:sz w:val="18"/>
                <w:szCs w:val="18"/>
              </w:rPr>
            </w:pPr>
            <w:r w:rsidRPr="00587830">
              <w:rPr>
                <w:rFonts w:cs="Arial"/>
                <w:sz w:val="18"/>
                <w:szCs w:val="18"/>
              </w:rPr>
              <w:t>Priorität</w:t>
            </w:r>
          </w:p>
        </w:tc>
        <w:tc>
          <w:tcPr>
            <w:tcW w:w="2273"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3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566043">
        <w:trPr>
          <w:trHeight w:val="317"/>
          <w:jc w:val="center"/>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271"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992"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73"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439"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lastRenderedPageBreak/>
              <w:t>Priorität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EB3584">
        <w:trPr>
          <w:trHeight w:val="517"/>
        </w:trPr>
        <w:tc>
          <w:tcPr>
            <w:tcW w:w="1530" w:type="dxa"/>
            <w:tcBorders>
              <w:top w:val="single" w:sz="4" w:space="0" w:color="auto"/>
              <w:left w:val="single" w:sz="4" w:space="0" w:color="auto"/>
              <w:bottom w:val="nil"/>
              <w:right w:val="single" w:sz="4" w:space="0" w:color="auto"/>
            </w:tcBorders>
            <w:shd w:val="clear" w:color="auto" w:fill="00CC99"/>
            <w:vAlign w:val="center"/>
          </w:tcPr>
          <w:p w:rsidR="004922F2" w:rsidRPr="00C00F90" w:rsidRDefault="004922F2" w:rsidP="003655FB">
            <w:pPr>
              <w:rPr>
                <w:rFonts w:cs="Arial"/>
                <w:sz w:val="18"/>
                <w:szCs w:val="28"/>
              </w:rPr>
            </w:pPr>
            <w:r>
              <w:rPr>
                <w:rFonts w:cs="Arial"/>
                <w:sz w:val="18"/>
                <w:szCs w:val="28"/>
              </w:rPr>
              <w:t>52h1400</w:t>
            </w:r>
            <w:r w:rsidR="00EB3584">
              <w:rPr>
                <w:rFonts w:cs="Arial"/>
                <w:sz w:val="18"/>
                <w:szCs w:val="28"/>
              </w:rPr>
              <w:t>-04</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10"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1"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1"/>
          </w:p>
        </w:tc>
        <w:tc>
          <w:tcPr>
            <w:tcW w:w="2160" w:type="dxa"/>
            <w:vMerge w:val="restart"/>
            <w:shd w:val="clear" w:color="auto" w:fill="auto"/>
            <w:vAlign w:val="center"/>
          </w:tcPr>
          <w:p w:rsidR="004922F2" w:rsidRPr="00C00F90" w:rsidRDefault="004922F2" w:rsidP="00CB1770">
            <w:pPr>
              <w:rPr>
                <w:rFonts w:cs="Arial"/>
                <w:sz w:val="18"/>
                <w:szCs w:val="28"/>
              </w:rPr>
            </w:pPr>
            <w:r>
              <w:rPr>
                <w:rFonts w:cs="Arial"/>
                <w:sz w:val="18"/>
                <w:szCs w:val="28"/>
              </w:rPr>
              <w:fldChar w:fldCharType="begin">
                <w:ffData>
                  <w:name w:val="Text72"/>
                  <w:enabled/>
                  <w:calcOnExit w:val="0"/>
                  <w:textInput>
                    <w:type w:val="number"/>
                    <w:format w:val="#.##0,00 €;(#.##0,00 €)"/>
                  </w:textInput>
                </w:ffData>
              </w:fldChar>
            </w:r>
            <w:bookmarkStart w:id="12" w:name="Text72"/>
            <w:r>
              <w:rPr>
                <w:rFonts w:cs="Arial"/>
                <w:sz w:val="18"/>
                <w:szCs w:val="28"/>
              </w:rPr>
              <w:instrText xml:space="preserve"> FORMTEXT </w:instrText>
            </w:r>
            <w:r>
              <w:rPr>
                <w:rFonts w:cs="Arial"/>
                <w:sz w:val="18"/>
                <w:szCs w:val="28"/>
              </w:rPr>
            </w:r>
            <w:r>
              <w:rPr>
                <w:rFonts w:cs="Arial"/>
                <w:sz w:val="18"/>
                <w:szCs w:val="28"/>
              </w:rPr>
              <w:fldChar w:fldCharType="separate"/>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sidR="00CB1770">
              <w:rPr>
                <w:rFonts w:cs="Arial"/>
                <w:sz w:val="18"/>
                <w:szCs w:val="28"/>
              </w:rPr>
              <w:t> </w:t>
            </w:r>
            <w:r>
              <w:rPr>
                <w:rFonts w:cs="Arial"/>
                <w:sz w:val="18"/>
                <w:szCs w:val="28"/>
              </w:rPr>
              <w:fldChar w:fldCharType="end"/>
            </w:r>
            <w:bookmarkEnd w:id="12"/>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3"/>
                  <w:enabled/>
                  <w:calcOnExit w:val="0"/>
                  <w:textInput>
                    <w:type w:val="number"/>
                    <w:format w:val="#.##0,00 €;(#.##0,00 €)"/>
                  </w:textInput>
                </w:ffData>
              </w:fldChar>
            </w:r>
            <w:bookmarkStart w:id="13" w:name="Text73"/>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3"/>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6B5F9E" w:rsidP="006B5F9E">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6B5F9E" w:rsidP="006B5F9E">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6B5F9E">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A85BBA">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B47930">
        <w:trPr>
          <w:trHeight w:val="517"/>
        </w:trPr>
        <w:tc>
          <w:tcPr>
            <w:tcW w:w="1530" w:type="dxa"/>
            <w:tcBorders>
              <w:top w:val="single" w:sz="4" w:space="0" w:color="auto"/>
              <w:bottom w:val="nil"/>
              <w:right w:val="single" w:sz="4" w:space="0" w:color="auto"/>
            </w:tcBorders>
            <w:shd w:val="clear" w:color="auto" w:fill="B2A1C7" w:themeFill="accent4" w:themeFillTint="99"/>
            <w:vAlign w:val="center"/>
          </w:tcPr>
          <w:p w:rsidR="004922F2" w:rsidRPr="00C00F90" w:rsidRDefault="00EB3584" w:rsidP="00F16D09">
            <w:pPr>
              <w:rPr>
                <w:rFonts w:cs="Arial"/>
                <w:sz w:val="18"/>
                <w:szCs w:val="28"/>
              </w:rPr>
            </w:pPr>
            <w:r>
              <w:rPr>
                <w:rFonts w:cs="Arial"/>
                <w:sz w:val="18"/>
                <w:szCs w:val="28"/>
              </w:rPr>
              <w:t>52h1400-05</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4922F2" w:rsidRPr="00BC312D" w:rsidRDefault="004922F2" w:rsidP="00EA2DE3">
            <w:pPr>
              <w:rPr>
                <w:rFonts w:cs="Arial"/>
                <w:sz w:val="18"/>
                <w:szCs w:val="28"/>
              </w:rPr>
            </w:pPr>
            <w:r>
              <w:rPr>
                <w:rFonts w:cs="Arial"/>
                <w:sz w:val="18"/>
                <w:szCs w:val="28"/>
              </w:rPr>
              <w:fldChar w:fldCharType="begin">
                <w:ffData>
                  <w:name w:val="Text75"/>
                  <w:enabled/>
                  <w:calcOnExit w:val="0"/>
                  <w:textInput>
                    <w:type w:val="number"/>
                    <w:format w:val="#.##0,00 €;(#.##0,00 €)"/>
                  </w:textInput>
                </w:ffData>
              </w:fldChar>
            </w:r>
            <w:bookmarkStart w:id="14" w:name="Text75"/>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4"/>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6B5F9E" w:rsidP="006B5F9E">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6B5F9E" w:rsidP="006B5F9E">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6B5F9E">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B47930">
        <w:trPr>
          <w:trHeight w:val="517"/>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5"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5"/>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4A0097" w:rsidP="0031026A">
            <w:pPr>
              <w:jc w:val="center"/>
              <w:rPr>
                <w:rFonts w:cs="Arial"/>
                <w:b/>
                <w:sz w:val="20"/>
              </w:rPr>
            </w:pPr>
            <w:r w:rsidRPr="00C00F90">
              <w:rPr>
                <w:rFonts w:cs="Arial"/>
                <w:b/>
                <w:sz w:val="20"/>
              </w:rPr>
              <w:t>Priorität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1213BB">
        <w:trPr>
          <w:trHeight w:val="456"/>
        </w:trPr>
        <w:tc>
          <w:tcPr>
            <w:tcW w:w="1539" w:type="dxa"/>
            <w:tcBorders>
              <w:bottom w:val="nil"/>
            </w:tcBorders>
            <w:shd w:val="clear" w:color="auto" w:fill="00CC99"/>
            <w:vAlign w:val="center"/>
          </w:tcPr>
          <w:p w:rsidR="00D7369C" w:rsidRPr="00C00F90" w:rsidRDefault="00D7369C" w:rsidP="00C5076B">
            <w:pPr>
              <w:rPr>
                <w:rFonts w:cs="Arial"/>
                <w:sz w:val="18"/>
                <w:szCs w:val="28"/>
              </w:rPr>
            </w:pPr>
            <w:r>
              <w:rPr>
                <w:rFonts w:cs="Arial"/>
                <w:sz w:val="18"/>
                <w:szCs w:val="28"/>
              </w:rPr>
              <w:t>52h1400</w:t>
            </w:r>
            <w:r w:rsidR="00EB3584">
              <w:rPr>
                <w:rFonts w:cs="Arial"/>
                <w:sz w:val="18"/>
                <w:szCs w:val="28"/>
              </w:rPr>
              <w:t>-04</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1213BB">
        <w:trPr>
          <w:trHeight w:val="456"/>
        </w:trPr>
        <w:tc>
          <w:tcPr>
            <w:tcW w:w="1539" w:type="dxa"/>
            <w:tcBorders>
              <w:bottom w:val="nil"/>
            </w:tcBorders>
            <w:shd w:val="clear" w:color="auto" w:fill="B2A1C7" w:themeFill="accent4" w:themeFillTint="99"/>
            <w:vAlign w:val="center"/>
          </w:tcPr>
          <w:p w:rsidR="00D7369C" w:rsidRPr="00C00F90" w:rsidRDefault="00EB3584" w:rsidP="00D7369C">
            <w:pPr>
              <w:rPr>
                <w:rFonts w:cs="Arial"/>
                <w:sz w:val="18"/>
                <w:szCs w:val="28"/>
              </w:rPr>
            </w:pPr>
            <w:r>
              <w:rPr>
                <w:rFonts w:cs="Arial"/>
                <w:sz w:val="18"/>
                <w:szCs w:val="28"/>
              </w:rPr>
              <w:t>52h1400-05</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lastRenderedPageBreak/>
              <w:t>Priorität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2C0A43">
        <w:trPr>
          <w:trHeight w:val="517"/>
        </w:trPr>
        <w:tc>
          <w:tcPr>
            <w:tcW w:w="1530" w:type="dxa"/>
            <w:tcBorders>
              <w:top w:val="single" w:sz="4" w:space="0" w:color="auto"/>
              <w:left w:val="single" w:sz="4" w:space="0" w:color="auto"/>
              <w:bottom w:val="nil"/>
              <w:right w:val="single" w:sz="4" w:space="0" w:color="auto"/>
            </w:tcBorders>
            <w:shd w:val="clear" w:color="auto" w:fill="00CC99"/>
            <w:vAlign w:val="center"/>
          </w:tcPr>
          <w:p w:rsidR="001213BB" w:rsidRPr="00C00F90" w:rsidRDefault="001213BB" w:rsidP="001213BB">
            <w:pPr>
              <w:rPr>
                <w:rFonts w:cs="Arial"/>
                <w:sz w:val="18"/>
                <w:szCs w:val="28"/>
              </w:rPr>
            </w:pPr>
            <w:r>
              <w:rPr>
                <w:rFonts w:cs="Arial"/>
                <w:sz w:val="18"/>
                <w:szCs w:val="28"/>
              </w:rPr>
              <w:t>52h1400-04</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6B5F9E" w:rsidP="006B5F9E">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6B5F9E" w:rsidP="006B5F9E">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6B5F9E">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1530" w:type="dxa"/>
            <w:tcBorders>
              <w:top w:val="single" w:sz="4" w:space="0" w:color="auto"/>
              <w:bottom w:val="nil"/>
              <w:right w:val="single" w:sz="4" w:space="0" w:color="auto"/>
            </w:tcBorders>
            <w:shd w:val="clear" w:color="auto" w:fill="B2A1C7" w:themeFill="accent4" w:themeFillTint="99"/>
            <w:vAlign w:val="center"/>
          </w:tcPr>
          <w:p w:rsidR="001213BB" w:rsidRPr="00C00F90" w:rsidRDefault="001213BB" w:rsidP="001213BB">
            <w:pPr>
              <w:rPr>
                <w:rFonts w:cs="Arial"/>
                <w:sz w:val="18"/>
                <w:szCs w:val="28"/>
              </w:rPr>
            </w:pPr>
            <w:r>
              <w:rPr>
                <w:rFonts w:cs="Arial"/>
                <w:sz w:val="18"/>
                <w:szCs w:val="28"/>
              </w:rPr>
              <w:t>52h1400-05</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Pr="00BC312D"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6B5F9E" w:rsidP="006B5F9E">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6B5F9E" w:rsidP="006B5F9E">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6B5F9E">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31026A" w:rsidP="0031026A">
            <w:pPr>
              <w:jc w:val="center"/>
              <w:rPr>
                <w:rFonts w:cs="Arial"/>
                <w:b/>
                <w:sz w:val="20"/>
              </w:rPr>
            </w:pPr>
            <w:r w:rsidRPr="00C00F90">
              <w:rPr>
                <w:rFonts w:cs="Arial"/>
                <w:b/>
                <w:sz w:val="20"/>
              </w:rPr>
              <w:t>Priorität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31026A">
        <w:trPr>
          <w:trHeight w:val="456"/>
        </w:trPr>
        <w:tc>
          <w:tcPr>
            <w:tcW w:w="1539" w:type="dxa"/>
            <w:tcBorders>
              <w:bottom w:val="nil"/>
            </w:tcBorders>
            <w:shd w:val="clear" w:color="auto" w:fill="00CC99"/>
            <w:vAlign w:val="center"/>
          </w:tcPr>
          <w:p w:rsidR="0031026A" w:rsidRPr="00C00F90" w:rsidRDefault="0031026A" w:rsidP="0031026A">
            <w:pPr>
              <w:rPr>
                <w:rFonts w:cs="Arial"/>
                <w:sz w:val="18"/>
                <w:szCs w:val="28"/>
              </w:rPr>
            </w:pPr>
            <w:r>
              <w:rPr>
                <w:rFonts w:cs="Arial"/>
                <w:sz w:val="18"/>
                <w:szCs w:val="28"/>
              </w:rPr>
              <w:t>52h1400-04</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31026A">
        <w:trPr>
          <w:trHeight w:val="456"/>
        </w:trPr>
        <w:tc>
          <w:tcPr>
            <w:tcW w:w="1539" w:type="dxa"/>
            <w:tcBorders>
              <w:bottom w:val="nil"/>
            </w:tcBorders>
            <w:shd w:val="clear" w:color="auto" w:fill="B2A1C7" w:themeFill="accent4" w:themeFillTint="99"/>
            <w:vAlign w:val="center"/>
          </w:tcPr>
          <w:p w:rsidR="0031026A" w:rsidRPr="00C00F90" w:rsidRDefault="0031026A" w:rsidP="0031026A">
            <w:pPr>
              <w:rPr>
                <w:rFonts w:cs="Arial"/>
                <w:sz w:val="18"/>
                <w:szCs w:val="28"/>
              </w:rPr>
            </w:pPr>
            <w:r>
              <w:rPr>
                <w:rFonts w:cs="Arial"/>
                <w:sz w:val="18"/>
                <w:szCs w:val="28"/>
              </w:rPr>
              <w:t>52h1400-05</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keine abweichende Angabe gemacht ist – entsprechend der dem Antrag zugrunde liegenden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A52181">
              <w:rPr>
                <w:sz w:val="20"/>
              </w:rPr>
              <w:t xml:space="preserve">Nr. 6.4 der ANBest-GK und </w:t>
            </w:r>
            <w:r w:rsidRPr="006A6A54">
              <w:rPr>
                <w:sz w:val="20"/>
              </w:rPr>
              <w:t>Nr. 6.9 der ANBest-P 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C44C75">
            <w:pPr>
              <w:rPr>
                <w:sz w:val="20"/>
              </w:rPr>
            </w:pPr>
            <w:r w:rsidRPr="006A6A54">
              <w:rPr>
                <w:sz w:val="20"/>
              </w:rPr>
              <w:t xml:space="preserve">Für eine eventuelle Nachprüfung werden die geprüften Unterlagen einschließlich Rechnung mit Belegen gemäß </w:t>
            </w:r>
            <w:r w:rsidR="00A52181">
              <w:rPr>
                <w:sz w:val="20"/>
              </w:rPr>
              <w:t xml:space="preserve">Nr. 6.4 der ANBest-GK und </w:t>
            </w:r>
            <w:r w:rsidRPr="006A6A54">
              <w:rPr>
                <w:sz w:val="20"/>
              </w:rPr>
              <w:t>Nr. 6.9 der ANBest-P vom Letztempfänger zur Verfügung gestellt.</w:t>
            </w:r>
          </w:p>
        </w:tc>
        <w:tc>
          <w:tcPr>
            <w:tcW w:w="6974" w:type="dxa"/>
            <w:tcBorders>
              <w:left w:val="single" w:sz="4" w:space="0" w:color="auto"/>
              <w:right w:val="single" w:sz="4" w:space="0" w:color="auto"/>
            </w:tcBorders>
            <w:vAlign w:val="center"/>
          </w:tcPr>
          <w:p w:rsidR="009C6F23" w:rsidRPr="006A6A54" w:rsidRDefault="006B5F9E"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6B5F9E"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6B5F9E"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6B5F9E"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den Prioritäten </w:t>
            </w:r>
            <w:r w:rsidRPr="00AD22D1">
              <w:rPr>
                <w:sz w:val="20"/>
              </w:rPr>
              <w:fldChar w:fldCharType="begin">
                <w:ffData>
                  <w:name w:val="Text58"/>
                  <w:enabled/>
                  <w:calcOnExit w:val="0"/>
                  <w:textInput/>
                </w:ffData>
              </w:fldChar>
            </w:r>
            <w:bookmarkStart w:id="16"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6"/>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6B5F9E"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6B5F9E"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aßnahme mit den Prioritäten</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6A" w:rsidRDefault="0031026A" w:rsidP="007A1342">
      <w:r>
        <w:separator/>
      </w:r>
    </w:p>
  </w:endnote>
  <w:endnote w:type="continuationSeparator" w:id="0">
    <w:p w:rsidR="0031026A" w:rsidRDefault="0031026A"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1026A" w:rsidRPr="002E6F78" w:rsidRDefault="0031026A">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6B5F9E">
          <w:rPr>
            <w:noProof/>
            <w:sz w:val="20"/>
          </w:rPr>
          <w:t>4</w:t>
        </w:r>
        <w:r w:rsidRPr="002E6F78">
          <w:rPr>
            <w:sz w:val="20"/>
          </w:rPr>
          <w:fldChar w:fldCharType="end"/>
        </w:r>
        <w:r w:rsidRPr="002E6F78">
          <w:rPr>
            <w:sz w:val="20"/>
          </w:rPr>
          <w:t>]</w:t>
        </w:r>
      </w:p>
    </w:sdtContent>
  </w:sdt>
  <w:p w:rsidR="0031026A" w:rsidRDefault="0031026A"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2E6F78" w:rsidRDefault="006B5F9E" w:rsidP="008A003F">
    <w:pPr>
      <w:pStyle w:val="Fuzeile"/>
      <w:jc w:val="center"/>
      <w:rPr>
        <w:sz w:val="20"/>
      </w:rPr>
    </w:pPr>
    <w:sdt>
      <w:sdtPr>
        <w:id w:val="1745375691"/>
        <w:docPartObj>
          <w:docPartGallery w:val="Page Numbers (Bottom of Page)"/>
          <w:docPartUnique/>
        </w:docPartObj>
      </w:sdtPr>
      <w:sdtEndPr>
        <w:rPr>
          <w:sz w:val="20"/>
        </w:rPr>
      </w:sdtEndPr>
      <w:sdtContent>
        <w:r w:rsidR="0031026A" w:rsidRPr="002E6F78">
          <w:rPr>
            <w:sz w:val="20"/>
          </w:rPr>
          <w:t>[</w:t>
        </w:r>
        <w:r w:rsidR="0031026A" w:rsidRPr="002E6F78">
          <w:rPr>
            <w:sz w:val="20"/>
          </w:rPr>
          <w:fldChar w:fldCharType="begin"/>
        </w:r>
        <w:r w:rsidR="0031026A" w:rsidRPr="002E6F78">
          <w:rPr>
            <w:sz w:val="20"/>
          </w:rPr>
          <w:instrText>PAGE   \* MERGEFORMAT</w:instrText>
        </w:r>
        <w:r w:rsidR="0031026A" w:rsidRPr="002E6F78">
          <w:rPr>
            <w:sz w:val="20"/>
          </w:rPr>
          <w:fldChar w:fldCharType="separate"/>
        </w:r>
        <w:r>
          <w:rPr>
            <w:noProof/>
            <w:sz w:val="20"/>
          </w:rPr>
          <w:t>2</w:t>
        </w:r>
        <w:r w:rsidR="0031026A" w:rsidRPr="002E6F78">
          <w:rPr>
            <w:sz w:val="20"/>
          </w:rPr>
          <w:fldChar w:fldCharType="end"/>
        </w:r>
        <w:r w:rsidR="0031026A"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6A" w:rsidRDefault="0031026A" w:rsidP="007A1342">
      <w:r>
        <w:separator/>
      </w:r>
    </w:p>
  </w:footnote>
  <w:footnote w:type="continuationSeparator" w:id="0">
    <w:p w:rsidR="0031026A" w:rsidRDefault="0031026A"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1026A" w:rsidRDefault="003102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1026A" w:rsidRDefault="003102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Default="0031026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E668D2" w:rsidRDefault="0031026A">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A" w:rsidRPr="00F905F4" w:rsidRDefault="0031026A">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8F+q9T0KF5rhg14vnBQ/t5oAfEG+vBBDHusruc3B2mrkON5fKdvVNjcZhsS0J6kccZGUikPcP2yK0C5RS/qR2Q==" w:salt="OUW+doBOZEeof5ZVBI9Kzg=="/>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D33FB"/>
    <w:rsid w:val="001E54E7"/>
    <w:rsid w:val="001F7FA9"/>
    <w:rsid w:val="0020247A"/>
    <w:rsid w:val="002110BE"/>
    <w:rsid w:val="00213A6F"/>
    <w:rsid w:val="00235EB0"/>
    <w:rsid w:val="00245467"/>
    <w:rsid w:val="0026527A"/>
    <w:rsid w:val="00267F0F"/>
    <w:rsid w:val="002820C9"/>
    <w:rsid w:val="002C0A43"/>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823"/>
    <w:rsid w:val="003F30D8"/>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A0097"/>
    <w:rsid w:val="004C678F"/>
    <w:rsid w:val="004F6EB3"/>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B5F9E"/>
    <w:rsid w:val="006D0636"/>
    <w:rsid w:val="006E307B"/>
    <w:rsid w:val="00717F06"/>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B1A8E"/>
    <w:rsid w:val="008B3858"/>
    <w:rsid w:val="008F4591"/>
    <w:rsid w:val="0090424F"/>
    <w:rsid w:val="00916EFD"/>
    <w:rsid w:val="0093213E"/>
    <w:rsid w:val="0093456B"/>
    <w:rsid w:val="00934DBF"/>
    <w:rsid w:val="00944DD2"/>
    <w:rsid w:val="009453FD"/>
    <w:rsid w:val="009622D9"/>
    <w:rsid w:val="009C2432"/>
    <w:rsid w:val="009C2AC3"/>
    <w:rsid w:val="009C6F23"/>
    <w:rsid w:val="009D66A0"/>
    <w:rsid w:val="009F18E7"/>
    <w:rsid w:val="00A05B8F"/>
    <w:rsid w:val="00A30E54"/>
    <w:rsid w:val="00A46C52"/>
    <w:rsid w:val="00A52181"/>
    <w:rsid w:val="00A644C8"/>
    <w:rsid w:val="00A76330"/>
    <w:rsid w:val="00A77B3C"/>
    <w:rsid w:val="00A85BBA"/>
    <w:rsid w:val="00AB1B4C"/>
    <w:rsid w:val="00AB2EF3"/>
    <w:rsid w:val="00AC3D86"/>
    <w:rsid w:val="00AC3DA2"/>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312D"/>
    <w:rsid w:val="00C00F90"/>
    <w:rsid w:val="00C25092"/>
    <w:rsid w:val="00C44C75"/>
    <w:rsid w:val="00C462BF"/>
    <w:rsid w:val="00C5076B"/>
    <w:rsid w:val="00C93622"/>
    <w:rsid w:val="00CA2A19"/>
    <w:rsid w:val="00CA7DAE"/>
    <w:rsid w:val="00CB1770"/>
    <w:rsid w:val="00CD09DE"/>
    <w:rsid w:val="00CD0DE6"/>
    <w:rsid w:val="00CD2D77"/>
    <w:rsid w:val="00CF338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439E"/>
    <w:rsid w:val="00E24BEE"/>
    <w:rsid w:val="00E30BEB"/>
    <w:rsid w:val="00E5210F"/>
    <w:rsid w:val="00E668D2"/>
    <w:rsid w:val="00E66E3C"/>
    <w:rsid w:val="00E8782C"/>
    <w:rsid w:val="00E912EF"/>
    <w:rsid w:val="00E941FF"/>
    <w:rsid w:val="00EA2DE3"/>
    <w:rsid w:val="00EB3584"/>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C8F29B6C-0821-44CF-A9A6-9A9B704B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Löwer, Sabine (RPKS)</cp:lastModifiedBy>
  <cp:revision>2</cp:revision>
  <cp:lastPrinted>2016-08-16T06:48:00Z</cp:lastPrinted>
  <dcterms:created xsi:type="dcterms:W3CDTF">2023-10-24T12:14:00Z</dcterms:created>
  <dcterms:modified xsi:type="dcterms:W3CDTF">2023-10-24T12:14:00Z</dcterms:modified>
</cp:coreProperties>
</file>